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987E" w14:textId="77777777" w:rsidR="00F42853" w:rsidRDefault="00F42853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C1110F" w14:textId="77777777" w:rsidR="00F42853" w:rsidRDefault="00F42853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B84CE2" w14:textId="37C3A176" w:rsidR="00F42853" w:rsidRDefault="00C629BD">
      <w:pPr>
        <w:spacing w:before="280" w:after="240" w:line="360" w:lineRule="auto"/>
      </w:pPr>
      <w:r>
        <w:rPr>
          <w:rFonts w:eastAsia="Times New Roman" w:cs="Times New Roman"/>
          <w:sz w:val="20"/>
          <w:szCs w:val="20"/>
          <w:lang w:eastAsia="en-GB"/>
        </w:rPr>
        <w:t>Rwyf wedi rhestru isod rai o'r cyfarfodydd rwyf wedi mynd iddynt yr wythnos yn dechrau 5 Mehefin.  Er fy mod wedi rhestru'r prif gyfarfodydd a digwyddiadau a es iddynt, rwyf hefyd wedi cael cyfarfodydd neilltuol gydag ymgynghorwyr proffesiynol a staff SCHTh.</w:t>
      </w:r>
    </w:p>
    <w:p w14:paraId="2A6A4B2D" w14:textId="77777777" w:rsidR="00F42853" w:rsidRDefault="00F42853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4AD2C55A" w14:textId="77777777" w:rsidR="00F42853" w:rsidRDefault="00F4285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12E9FCE4" w14:textId="77777777" w:rsidR="00F42853" w:rsidRDefault="00F4285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35977F96" w14:textId="77777777" w:rsidR="00F42853" w:rsidRDefault="00C629BD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Agor Gorsaf Heddlu Llanrwst sydd nawr wedi ei leoli yn adeilad Glasdir.</w:t>
      </w:r>
    </w:p>
    <w:p w14:paraId="10065F48" w14:textId="77777777" w:rsidR="00F42853" w:rsidRDefault="00C629BD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Cadeirio Bwrdd Cyfiawnder Gogledd Cymru gan gynnwys llawer o bartneriaid allanol. </w:t>
      </w:r>
    </w:p>
    <w:p w14:paraId="5F821310" w14:textId="77777777" w:rsidR="00F42853" w:rsidRDefault="00C629BD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Cyfarfod Cadeiryddion Bwrdd Partneriaethau Strategol Gogledd Cymru.</w:t>
      </w:r>
    </w:p>
    <w:p w14:paraId="1C2238B6" w14:textId="77777777" w:rsidR="00F42853" w:rsidRDefault="00C629BD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Cyfarfod Bwrdd Rheoli Integredig Troseddwyr Cymru</w:t>
      </w:r>
    </w:p>
    <w:p w14:paraId="67E6672C" w14:textId="77777777" w:rsidR="00F42853" w:rsidRDefault="00C629BD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Plismona yng Nghymru gyda phedwar Comisiynydd Heddlu a Throsedd a Phrif Gwnstabl Cymru.</w:t>
      </w:r>
    </w:p>
    <w:p w14:paraId="0D10E0A6" w14:textId="77777777" w:rsidR="00F42853" w:rsidRDefault="00C629BD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Seremoni Cwblhau Hyfforddiant ym Mangor.</w:t>
      </w:r>
    </w:p>
    <w:p w14:paraId="5B86F5BA" w14:textId="77777777" w:rsidR="00F42853" w:rsidRDefault="00F42853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638DCDF7" w14:textId="77777777" w:rsidR="00F42853" w:rsidRDefault="00F42853">
      <w:pPr>
        <w:ind w:left="5400"/>
      </w:pPr>
    </w:p>
    <w:p w14:paraId="52235E10" w14:textId="77777777" w:rsidR="00F42853" w:rsidRDefault="00F42853">
      <w:pPr>
        <w:ind w:left="5400"/>
      </w:pPr>
    </w:p>
    <w:p w14:paraId="31DC63C8" w14:textId="77777777" w:rsidR="00F42853" w:rsidRDefault="00F42853">
      <w:pPr>
        <w:ind w:left="5400"/>
      </w:pPr>
    </w:p>
    <w:p w14:paraId="6EECAC92" w14:textId="77777777" w:rsidR="00F42853" w:rsidRDefault="00F42853">
      <w:pPr>
        <w:ind w:left="5400"/>
      </w:pPr>
    </w:p>
    <w:p w14:paraId="08A550BB" w14:textId="77777777" w:rsidR="00F42853" w:rsidRDefault="00F42853">
      <w:pPr>
        <w:ind w:left="5400"/>
      </w:pPr>
    </w:p>
    <w:p w14:paraId="4916DACB" w14:textId="77777777" w:rsidR="00F42853" w:rsidRDefault="00F42853">
      <w:pPr>
        <w:ind w:left="5400"/>
      </w:pPr>
    </w:p>
    <w:p w14:paraId="0CD474D1" w14:textId="77777777" w:rsidR="00F42853" w:rsidRDefault="00C629BD">
      <w:pPr>
        <w:ind w:left="5400"/>
      </w:pPr>
      <w:r>
        <w:t xml:space="preserve">                                            Andrew Dunbobbin</w:t>
      </w:r>
      <w:r>
        <w:br/>
        <w:t xml:space="preserve">                                             Comisiynydd Heddlu a Throsedd </w:t>
      </w:r>
      <w:r>
        <w:br/>
        <w:t xml:space="preserve">                                             Gogledd Cymru</w:t>
      </w: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4D922BF3" w14:textId="77777777" w:rsidR="00F42853" w:rsidRDefault="00C629BD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7BACE1B0" w14:textId="77777777" w:rsidR="00F42853" w:rsidRDefault="00C629BD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325B2A07" w14:textId="77777777" w:rsidR="00F42853" w:rsidRDefault="00F42853">
      <w:pPr>
        <w:rPr>
          <w:rFonts w:eastAsia="Times New Roman" w:cs="Times New Roman"/>
          <w:sz w:val="24"/>
          <w:szCs w:val="24"/>
          <w:lang w:eastAsia="en-GB"/>
        </w:rPr>
      </w:pPr>
    </w:p>
    <w:p w14:paraId="6E682994" w14:textId="77777777" w:rsidR="00F42853" w:rsidRDefault="00F42853">
      <w:pPr>
        <w:rPr>
          <w:rFonts w:eastAsia="Times New Roman" w:cs="Times New Roman"/>
          <w:sz w:val="24"/>
          <w:szCs w:val="24"/>
          <w:lang w:eastAsia="en-GB"/>
        </w:rPr>
      </w:pPr>
    </w:p>
    <w:p w14:paraId="2D100735" w14:textId="77777777" w:rsidR="00F42853" w:rsidRDefault="00C629BD">
      <w:pPr>
        <w:tabs>
          <w:tab w:val="left" w:pos="113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F42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2AE5" w14:textId="77777777" w:rsidR="00C750F0" w:rsidRDefault="00C629BD">
      <w:pPr>
        <w:spacing w:after="0" w:line="240" w:lineRule="auto"/>
      </w:pPr>
      <w:r>
        <w:separator/>
      </w:r>
    </w:p>
  </w:endnote>
  <w:endnote w:type="continuationSeparator" w:id="0">
    <w:p w14:paraId="26F50756" w14:textId="77777777" w:rsidR="00C750F0" w:rsidRDefault="00C6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F145" w14:textId="77777777" w:rsidR="00075107" w:rsidRDefault="000751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B964" w14:textId="77777777" w:rsidR="00F42853" w:rsidRDefault="00C629BD">
    <w:pPr>
      <w:pStyle w:val="Footer"/>
    </w:pPr>
    <w:r>
      <w:t>2023.06.05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2C27" w14:textId="77777777" w:rsidR="00075107" w:rsidRDefault="00075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13A38" w14:textId="77777777" w:rsidR="00C750F0" w:rsidRDefault="00C629BD">
      <w:pPr>
        <w:spacing w:after="0" w:line="240" w:lineRule="auto"/>
      </w:pPr>
      <w:r>
        <w:separator/>
      </w:r>
    </w:p>
  </w:footnote>
  <w:footnote w:type="continuationSeparator" w:id="0">
    <w:p w14:paraId="5F76FE64" w14:textId="77777777" w:rsidR="00C750F0" w:rsidRDefault="00C6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0652" w14:textId="77777777" w:rsidR="00075107" w:rsidRDefault="000751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7FA1" w14:textId="214A5334" w:rsidR="00F42853" w:rsidRDefault="00C629BD">
    <w:pPr>
      <w:pStyle w:val="Header"/>
      <w:tabs>
        <w:tab w:val="left" w:pos="4088"/>
      </w:tabs>
    </w:pPr>
    <w:r>
      <w:tab/>
    </w:r>
    <w:r w:rsidR="00075107">
      <w:t>Dyddiadur y Comisiynydd Heddlu a Throsedd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BF5C" w14:textId="77777777" w:rsidR="00075107" w:rsidRDefault="00075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873C9"/>
    <w:multiLevelType w:val="multilevel"/>
    <w:tmpl w:val="93303BEA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4F3822"/>
    <w:multiLevelType w:val="multilevel"/>
    <w:tmpl w:val="708658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64406384">
    <w:abstractNumId w:val="0"/>
  </w:num>
  <w:num w:numId="2" w16cid:durableId="1654143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53"/>
    <w:rsid w:val="00075107"/>
    <w:rsid w:val="00407F38"/>
    <w:rsid w:val="00A865E4"/>
    <w:rsid w:val="00C629BD"/>
    <w:rsid w:val="00C750F0"/>
    <w:rsid w:val="00F4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8AB9"/>
  <w15:docId w15:val="{D7911B42-98B7-4F8C-9EBB-0D62D79A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DejaVu San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DejaVu San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DejaVu San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DejaVu Sans"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Angharad Hughes (94017) Corporate Services</cp:lastModifiedBy>
  <cp:revision>5</cp:revision>
  <dcterms:created xsi:type="dcterms:W3CDTF">2023-06-22T12:43:00Z</dcterms:created>
  <dcterms:modified xsi:type="dcterms:W3CDTF">2023-06-22T12:56:00Z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