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CE7E1" w14:textId="77777777" w:rsidR="000C4834" w:rsidRPr="004B5DD0" w:rsidRDefault="000C4834">
      <w:pPr>
        <w:spacing w:before="280" w:after="240" w:line="36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2988A1BE" w14:textId="77777777" w:rsidR="000C4834" w:rsidRPr="004B5DD0" w:rsidRDefault="000C4834">
      <w:pPr>
        <w:spacing w:before="280" w:after="240" w:line="36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79B1CB4A" w14:textId="77777777" w:rsidR="000C4834" w:rsidRPr="004B5DD0" w:rsidRDefault="008B7730">
      <w:pPr>
        <w:spacing w:before="280" w:after="240" w:line="360" w:lineRule="auto"/>
        <w:jc w:val="both"/>
        <w:rPr>
          <w:rFonts w:eastAsia="Times New Roman" w:cs="Times New Roman"/>
          <w:sz w:val="20"/>
          <w:szCs w:val="20"/>
          <w:lang w:val="cy-GB" w:eastAsia="en-GB"/>
        </w:rPr>
      </w:pPr>
      <w:r w:rsidRPr="004B5DD0">
        <w:rPr>
          <w:rFonts w:eastAsia="Times New Roman" w:cs="Times New Roman"/>
          <w:sz w:val="20"/>
          <w:szCs w:val="20"/>
          <w:lang w:val="cy-GB" w:eastAsia="en-GB"/>
        </w:rPr>
        <w:t xml:space="preserve">Rwyf wedi rhestru isod rai o'r cyfarfodydd a es iddynt yn ystod yr wythnos yn dechrau 12 Mehefin. Er fy mod wedi rhestru'r prif gyfarfodydd a digwyddiadau a es iddynt, rwyf hefyd wedi cael cyfarfodydd neilltuol gydag ymgynghorwyr </w:t>
      </w:r>
      <w:r w:rsidRPr="004B5DD0">
        <w:rPr>
          <w:rFonts w:eastAsia="Times New Roman" w:cs="Times New Roman"/>
          <w:sz w:val="20"/>
          <w:szCs w:val="20"/>
          <w:lang w:val="cy-GB" w:eastAsia="en-GB"/>
        </w:rPr>
        <w:t>proffesiynol a staff SCHTh.</w:t>
      </w:r>
    </w:p>
    <w:p w14:paraId="34D0CAD9" w14:textId="77777777" w:rsidR="000C4834" w:rsidRPr="004B5DD0" w:rsidRDefault="000C4834">
      <w:pPr>
        <w:pStyle w:val="ListParagraph"/>
        <w:rPr>
          <w:rFonts w:eastAsia="Times New Roman" w:cs="Times New Roman"/>
          <w:sz w:val="20"/>
          <w:szCs w:val="20"/>
          <w:lang w:val="cy-GB" w:eastAsia="en-GB"/>
        </w:rPr>
      </w:pPr>
    </w:p>
    <w:p w14:paraId="4902AF23" w14:textId="77777777" w:rsidR="000C4834" w:rsidRPr="004B5DD0" w:rsidRDefault="000C4834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0705B66C" w14:textId="77777777" w:rsidR="000C4834" w:rsidRPr="004B5DD0" w:rsidRDefault="000C4834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01340582" w14:textId="77777777" w:rsidR="000C4834" w:rsidRPr="004B5DD0" w:rsidRDefault="008B7730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4B5DD0">
        <w:rPr>
          <w:rFonts w:eastAsia="Times New Roman"/>
          <w:sz w:val="20"/>
          <w:szCs w:val="20"/>
          <w:lang w:val="cy-GB" w:eastAsia="en-GB"/>
        </w:rPr>
        <w:t xml:space="preserve">Ymweliad prosiect ag Ysgol Morgan Llwyd er mwyn gweld prosiect arloesol yn cynorthwyo atal ymddygiad gwrthgymdeithasol yn Wrecsam. Mae'r prosiect yn cael ei redeg gan </w:t>
      </w:r>
      <w:proofErr w:type="spellStart"/>
      <w:r w:rsidRPr="004B5DD0">
        <w:rPr>
          <w:rFonts w:eastAsia="Times New Roman"/>
          <w:sz w:val="20"/>
          <w:szCs w:val="20"/>
          <w:lang w:val="cy-GB" w:eastAsia="en-GB"/>
        </w:rPr>
        <w:t>Groundworks</w:t>
      </w:r>
      <w:proofErr w:type="spellEnd"/>
      <w:r w:rsidRPr="004B5DD0">
        <w:rPr>
          <w:rFonts w:eastAsia="Times New Roman"/>
          <w:sz w:val="20"/>
          <w:szCs w:val="20"/>
          <w:lang w:val="cy-GB" w:eastAsia="en-GB"/>
        </w:rPr>
        <w:t xml:space="preserve"> gyda chymorth cyllid Strydoedd Diogelach. </w:t>
      </w:r>
    </w:p>
    <w:p w14:paraId="43C40F83" w14:textId="77777777" w:rsidR="000C4834" w:rsidRPr="004B5DD0" w:rsidRDefault="008B7730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4B5DD0">
        <w:rPr>
          <w:rFonts w:eastAsia="Times New Roman"/>
          <w:sz w:val="20"/>
          <w:szCs w:val="20"/>
          <w:lang w:val="cy-GB" w:eastAsia="en-GB"/>
        </w:rPr>
        <w:t>Cyf</w:t>
      </w:r>
      <w:r w:rsidRPr="004B5DD0">
        <w:rPr>
          <w:rFonts w:eastAsia="Times New Roman"/>
          <w:sz w:val="20"/>
          <w:szCs w:val="20"/>
          <w:lang w:val="cy-GB" w:eastAsia="en-GB"/>
        </w:rPr>
        <w:t>arfod gydag Archwilio Cymru.</w:t>
      </w:r>
    </w:p>
    <w:p w14:paraId="5393F2C6" w14:textId="2637BF22" w:rsidR="000C4834" w:rsidRPr="004B5DD0" w:rsidRDefault="008B7730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4B5DD0">
        <w:rPr>
          <w:rFonts w:eastAsia="Times New Roman"/>
          <w:sz w:val="20"/>
          <w:szCs w:val="20"/>
          <w:lang w:val="cy-GB" w:eastAsia="en-GB"/>
        </w:rPr>
        <w:t xml:space="preserve">Cyfarfod Bwrdd Rheoli </w:t>
      </w:r>
      <w:r>
        <w:rPr>
          <w:rFonts w:eastAsia="Times New Roman"/>
          <w:sz w:val="20"/>
          <w:szCs w:val="20"/>
          <w:lang w:val="cy-GB" w:eastAsia="en-GB"/>
        </w:rPr>
        <w:t xml:space="preserve">yr </w:t>
      </w:r>
      <w:r w:rsidRPr="004B5DD0">
        <w:rPr>
          <w:rFonts w:eastAsia="Times New Roman"/>
          <w:sz w:val="20"/>
          <w:szCs w:val="20"/>
          <w:lang w:val="cy-GB" w:eastAsia="en-GB"/>
        </w:rPr>
        <w:t>FCIN.</w:t>
      </w:r>
    </w:p>
    <w:p w14:paraId="6DD58798" w14:textId="2A1CE1C4" w:rsidR="000C4834" w:rsidRPr="004B5DD0" w:rsidRDefault="008B7730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4B5DD0">
        <w:rPr>
          <w:rFonts w:eastAsia="Times New Roman"/>
          <w:sz w:val="20"/>
          <w:szCs w:val="20"/>
          <w:lang w:val="cy-GB" w:eastAsia="en-GB"/>
        </w:rPr>
        <w:t xml:space="preserve">Cynhadledd Diogelwch Seiber Gogledd Cymru i berchnogion busnes yng Ngogledd Cymru ar sut i gadw eu busnesau'n ddiogel rhag troseddau seiber. </w:t>
      </w:r>
      <w:r w:rsidRPr="004B5DD0">
        <w:rPr>
          <w:rFonts w:eastAsia="Times New Roman"/>
          <w:sz w:val="20"/>
          <w:szCs w:val="20"/>
          <w:lang w:val="cy-GB" w:eastAsia="en-GB"/>
        </w:rPr>
        <w:t xml:space="preserve">Mae diogelwch seiber yn bryder cynyddol i fusnesau ac yn </w:t>
      </w:r>
      <w:r w:rsidRPr="004B5DD0">
        <w:rPr>
          <w:rFonts w:eastAsia="Times New Roman"/>
          <w:sz w:val="20"/>
          <w:szCs w:val="20"/>
          <w:lang w:val="cy-GB" w:eastAsia="en-GB"/>
        </w:rPr>
        <w:t xml:space="preserve">bwnc brawychus i lawer. Bydd Diogelwch Seiber Gogledd Cymru yn dod </w:t>
      </w:r>
      <w:r w:rsidR="004B5DD0">
        <w:rPr>
          <w:rFonts w:eastAsia="Times New Roman"/>
          <w:sz w:val="20"/>
          <w:szCs w:val="20"/>
          <w:lang w:val="cy-GB" w:eastAsia="en-GB"/>
        </w:rPr>
        <w:t>â</w:t>
      </w:r>
      <w:r w:rsidRPr="004B5DD0">
        <w:rPr>
          <w:rFonts w:eastAsia="Times New Roman"/>
          <w:sz w:val="20"/>
          <w:szCs w:val="20"/>
          <w:lang w:val="cy-GB" w:eastAsia="en-GB"/>
        </w:rPr>
        <w:t xml:space="preserve"> lleisiau a sefydliadau allweddol at ei gilydd er mwyn trafod camau syml y gall pob busnes gymryd er mwyn gwarchod eu hunain ar-lein. </w:t>
      </w:r>
    </w:p>
    <w:p w14:paraId="33BFC11D" w14:textId="77777777" w:rsidR="000C4834" w:rsidRPr="004B5DD0" w:rsidRDefault="008B7730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4B5DD0">
        <w:rPr>
          <w:rFonts w:eastAsia="Times New Roman"/>
          <w:sz w:val="20"/>
          <w:szCs w:val="20"/>
          <w:lang w:val="cy-GB" w:eastAsia="en-GB"/>
        </w:rPr>
        <w:t>Cyfarfod Gweithredol Bwrdd Cynllunio Ardal.</w:t>
      </w:r>
    </w:p>
    <w:p w14:paraId="5E6048C7" w14:textId="77777777" w:rsidR="000C4834" w:rsidRPr="004B5DD0" w:rsidRDefault="008B7730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4B5DD0">
        <w:rPr>
          <w:rFonts w:eastAsia="Times New Roman"/>
          <w:sz w:val="20"/>
          <w:szCs w:val="20"/>
          <w:lang w:val="cy-GB" w:eastAsia="en-GB"/>
        </w:rPr>
        <w:t xml:space="preserve">Cyfarfod </w:t>
      </w:r>
      <w:r w:rsidRPr="004B5DD0">
        <w:rPr>
          <w:rFonts w:eastAsia="Times New Roman"/>
          <w:sz w:val="20"/>
          <w:szCs w:val="20"/>
          <w:lang w:val="cy-GB" w:eastAsia="en-GB"/>
        </w:rPr>
        <w:t>Bwrdd Cyfiawnder Troseddol Cymru.</w:t>
      </w:r>
    </w:p>
    <w:p w14:paraId="2ED4F2EE" w14:textId="77777777" w:rsidR="000C4834" w:rsidRPr="004B5DD0" w:rsidRDefault="000C4834">
      <w:pPr>
        <w:pStyle w:val="ListParagraph"/>
        <w:ind w:left="2520"/>
        <w:jc w:val="both"/>
        <w:rPr>
          <w:rFonts w:eastAsia="Times New Roman"/>
          <w:sz w:val="20"/>
          <w:szCs w:val="20"/>
          <w:lang w:val="cy-GB" w:eastAsia="en-GB"/>
        </w:rPr>
      </w:pPr>
    </w:p>
    <w:p w14:paraId="3A7858DF" w14:textId="77777777" w:rsidR="000C4834" w:rsidRPr="004B5DD0" w:rsidRDefault="000C4834">
      <w:pPr>
        <w:pStyle w:val="ListParagraph"/>
        <w:ind w:left="2520"/>
        <w:jc w:val="both"/>
        <w:rPr>
          <w:rFonts w:eastAsia="Times New Roman"/>
          <w:sz w:val="20"/>
          <w:szCs w:val="20"/>
          <w:lang w:val="cy-GB" w:eastAsia="en-GB"/>
        </w:rPr>
      </w:pPr>
    </w:p>
    <w:p w14:paraId="35F636A2" w14:textId="77777777" w:rsidR="000C4834" w:rsidRPr="004B5DD0" w:rsidRDefault="000C4834">
      <w:pPr>
        <w:pStyle w:val="ListParagraph"/>
        <w:ind w:left="2520"/>
        <w:jc w:val="both"/>
        <w:rPr>
          <w:rFonts w:eastAsia="Times New Roman"/>
          <w:sz w:val="20"/>
          <w:szCs w:val="20"/>
          <w:lang w:val="cy-GB" w:eastAsia="en-GB"/>
        </w:rPr>
      </w:pPr>
    </w:p>
    <w:p w14:paraId="419AB39A" w14:textId="77777777" w:rsidR="000C4834" w:rsidRPr="004B5DD0" w:rsidRDefault="000C4834">
      <w:pPr>
        <w:ind w:left="5400"/>
        <w:rPr>
          <w:lang w:val="cy-GB"/>
        </w:rPr>
      </w:pPr>
    </w:p>
    <w:p w14:paraId="66E8F11C" w14:textId="77777777" w:rsidR="000C4834" w:rsidRPr="004B5DD0" w:rsidRDefault="000C4834">
      <w:pPr>
        <w:ind w:left="5400"/>
        <w:rPr>
          <w:lang w:val="cy-GB"/>
        </w:rPr>
      </w:pPr>
    </w:p>
    <w:p w14:paraId="1176BB08" w14:textId="77777777" w:rsidR="000C4834" w:rsidRPr="004B5DD0" w:rsidRDefault="000C4834">
      <w:pPr>
        <w:ind w:left="5400"/>
        <w:rPr>
          <w:lang w:val="cy-GB"/>
        </w:rPr>
      </w:pPr>
    </w:p>
    <w:p w14:paraId="12F1DF0D" w14:textId="77777777" w:rsidR="000C4834" w:rsidRPr="004B5DD0" w:rsidRDefault="000C4834">
      <w:pPr>
        <w:ind w:left="5400"/>
        <w:rPr>
          <w:lang w:val="cy-GB"/>
        </w:rPr>
      </w:pPr>
    </w:p>
    <w:p w14:paraId="6406B197" w14:textId="77777777" w:rsidR="000C4834" w:rsidRPr="004B5DD0" w:rsidRDefault="000C4834">
      <w:pPr>
        <w:ind w:left="5400"/>
        <w:rPr>
          <w:lang w:val="cy-GB"/>
        </w:rPr>
      </w:pPr>
    </w:p>
    <w:p w14:paraId="6FD7CCB6" w14:textId="77777777" w:rsidR="000C4834" w:rsidRPr="004B5DD0" w:rsidRDefault="000C4834">
      <w:pPr>
        <w:ind w:left="5400"/>
        <w:rPr>
          <w:lang w:val="cy-GB"/>
        </w:rPr>
      </w:pPr>
    </w:p>
    <w:p w14:paraId="12C8B75E" w14:textId="310DE75C" w:rsidR="000C4834" w:rsidRPr="004B5DD0" w:rsidRDefault="008B7730" w:rsidP="004B5DD0">
      <w:pPr>
        <w:ind w:left="5400"/>
        <w:rPr>
          <w:rFonts w:eastAsia="Times New Roman" w:cs="Times New Roman"/>
          <w:sz w:val="24"/>
          <w:szCs w:val="24"/>
          <w:lang w:val="cy-GB" w:eastAsia="en-GB"/>
        </w:rPr>
      </w:pPr>
      <w:r w:rsidRPr="004B5DD0">
        <w:rPr>
          <w:lang w:val="cy-GB"/>
        </w:rPr>
        <w:t xml:space="preserve">                                            Andrew Dunbobbin</w:t>
      </w:r>
      <w:r w:rsidRPr="004B5DD0">
        <w:rPr>
          <w:lang w:val="cy-GB"/>
        </w:rPr>
        <w:br/>
        <w:t xml:space="preserve">                                             Comisiynydd Heddlu a Throsedd </w:t>
      </w:r>
      <w:r w:rsidRPr="004B5DD0">
        <w:rPr>
          <w:lang w:val="cy-GB"/>
        </w:rPr>
        <w:br/>
        <w:t xml:space="preserve">                                             Gogledd Cymru</w:t>
      </w:r>
      <w:r w:rsidRPr="004B5DD0">
        <w:rPr>
          <w:rFonts w:eastAsia="Times New Roman" w:cs="Times New Roman"/>
          <w:sz w:val="24"/>
          <w:szCs w:val="24"/>
          <w:lang w:val="cy-GB" w:eastAsia="en-GB"/>
        </w:rPr>
        <w:tab/>
      </w:r>
    </w:p>
    <w:p w14:paraId="392F5A0E" w14:textId="77777777" w:rsidR="000C4834" w:rsidRPr="004B5DD0" w:rsidRDefault="000C4834">
      <w:pPr>
        <w:rPr>
          <w:rFonts w:eastAsia="Times New Roman" w:cs="Times New Roman"/>
          <w:sz w:val="24"/>
          <w:szCs w:val="24"/>
          <w:lang w:val="cy-GB" w:eastAsia="en-GB"/>
        </w:rPr>
      </w:pPr>
    </w:p>
    <w:p w14:paraId="689E9ACF" w14:textId="77777777" w:rsidR="000C4834" w:rsidRPr="004B5DD0" w:rsidRDefault="000C4834">
      <w:pPr>
        <w:rPr>
          <w:rFonts w:eastAsia="Times New Roman" w:cs="Times New Roman"/>
          <w:sz w:val="24"/>
          <w:szCs w:val="24"/>
          <w:lang w:val="cy-GB" w:eastAsia="en-GB"/>
        </w:rPr>
      </w:pPr>
    </w:p>
    <w:p w14:paraId="27A5DB3B" w14:textId="77777777" w:rsidR="000C4834" w:rsidRPr="004B5DD0" w:rsidRDefault="000C4834">
      <w:pPr>
        <w:rPr>
          <w:rFonts w:eastAsia="Times New Roman" w:cs="Times New Roman"/>
          <w:sz w:val="24"/>
          <w:szCs w:val="24"/>
          <w:lang w:val="cy-GB" w:eastAsia="en-GB"/>
        </w:rPr>
      </w:pPr>
    </w:p>
    <w:p w14:paraId="20D82CB8" w14:textId="77777777" w:rsidR="000C4834" w:rsidRPr="004B5DD0" w:rsidRDefault="008B7730">
      <w:pPr>
        <w:tabs>
          <w:tab w:val="left" w:pos="1160"/>
        </w:tabs>
        <w:rPr>
          <w:rFonts w:eastAsia="Times New Roman" w:cs="Times New Roman"/>
          <w:sz w:val="24"/>
          <w:szCs w:val="24"/>
          <w:lang w:val="cy-GB" w:eastAsia="en-GB"/>
        </w:rPr>
      </w:pPr>
      <w:r w:rsidRPr="004B5DD0">
        <w:rPr>
          <w:rFonts w:eastAsia="Times New Roman" w:cs="Times New Roman"/>
          <w:sz w:val="24"/>
          <w:szCs w:val="24"/>
          <w:lang w:val="cy-GB" w:eastAsia="en-GB"/>
        </w:rPr>
        <w:tab/>
      </w:r>
    </w:p>
    <w:sectPr w:rsidR="000C4834" w:rsidRPr="004B5DD0">
      <w:headerReference w:type="default" r:id="rId7"/>
      <w:footerReference w:type="default" r:id="rId8"/>
      <w:pgSz w:w="11906" w:h="16838"/>
      <w:pgMar w:top="766" w:right="510" w:bottom="766" w:left="567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4A73B" w14:textId="77777777" w:rsidR="00000000" w:rsidRDefault="008B7730">
      <w:pPr>
        <w:spacing w:after="0" w:line="240" w:lineRule="auto"/>
      </w:pPr>
      <w:r>
        <w:separator/>
      </w:r>
    </w:p>
  </w:endnote>
  <w:endnote w:type="continuationSeparator" w:id="0">
    <w:p w14:paraId="198AA017" w14:textId="77777777" w:rsidR="00000000" w:rsidRDefault="008B7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CA4E" w14:textId="77777777" w:rsidR="000C4834" w:rsidRDefault="008B7730">
    <w:pPr>
      <w:pStyle w:val="Footer"/>
    </w:pPr>
    <w:r>
      <w:t>2023.06.12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850DC" w14:textId="77777777" w:rsidR="00000000" w:rsidRDefault="008B7730">
      <w:pPr>
        <w:spacing w:after="0" w:line="240" w:lineRule="auto"/>
      </w:pPr>
      <w:r>
        <w:separator/>
      </w:r>
    </w:p>
  </w:footnote>
  <w:footnote w:type="continuationSeparator" w:id="0">
    <w:p w14:paraId="5181680B" w14:textId="77777777" w:rsidR="00000000" w:rsidRDefault="008B7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61EFA" w14:textId="0D6B0FAD" w:rsidR="000C4834" w:rsidRPr="004B5DD0" w:rsidRDefault="004B5DD0" w:rsidP="004B5DD0">
    <w:pPr>
      <w:pStyle w:val="Header"/>
      <w:tabs>
        <w:tab w:val="left" w:pos="4088"/>
      </w:tabs>
      <w:jc w:val="center"/>
      <w:rPr>
        <w:lang w:val="cy-GB"/>
      </w:rPr>
    </w:pPr>
    <w:r>
      <w:rPr>
        <w:lang w:val="cy-GB"/>
      </w:rPr>
      <w:t xml:space="preserve">Dyddiadur y Comisiynydd Heddlu a Throsedd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A0E2B"/>
    <w:multiLevelType w:val="multilevel"/>
    <w:tmpl w:val="908CDAD2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cs="DejaVu Sans" w:hint="default"/>
        <w:sz w:val="20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13913EB"/>
    <w:multiLevelType w:val="multilevel"/>
    <w:tmpl w:val="A63E45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121150778">
    <w:abstractNumId w:val="0"/>
  </w:num>
  <w:num w:numId="2" w16cid:durableId="1978147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834"/>
    <w:rsid w:val="000C4834"/>
    <w:rsid w:val="004B5DD0"/>
    <w:rsid w:val="008B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B7297"/>
  <w15:docId w15:val="{4D5AB2CE-3203-4F8C-A2A6-547C0653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Times New Roman"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Times New Roman" w:cs="DejaVu Sans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Times New Roman" w:cs="DejaVu Sans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eastAsia="Times New Roman" w:cs="DejaVu Sans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eastAsia="Times New Roman" w:cs="DejaVu Sans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eastAsia="Times New Roman" w:cs="DejaVu Sans"/>
      <w:sz w:val="20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Gemma (Office of the P&amp;CC)</dc:creator>
  <dc:description/>
  <cp:lastModifiedBy>Llifon Jones (93867) Corporate Services</cp:lastModifiedBy>
  <cp:revision>3</cp:revision>
  <dcterms:created xsi:type="dcterms:W3CDTF">2023-07-06T07:59:00Z</dcterms:created>
  <dcterms:modified xsi:type="dcterms:W3CDTF">2023-07-06T07:59:00Z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1677b0f2-b1ce-46d1-8668-d6acde8963a7_ActionId">
    <vt:lpwstr>18bf1f43-989f-4f04-a54a-e0b01a873a60</vt:lpwstr>
  </property>
  <property fmtid="{D5CDD505-2E9C-101B-9397-08002B2CF9AE}" pid="7" name="MSIP_Label_1677b0f2-b1ce-46d1-8668-d6acde8963a7_ContentBits">
    <vt:lpwstr>0</vt:lpwstr>
  </property>
  <property fmtid="{D5CDD505-2E9C-101B-9397-08002B2CF9AE}" pid="8" name="MSIP_Label_1677b0f2-b1ce-46d1-8668-d6acde8963a7_Enabled">
    <vt:lpwstr>true</vt:lpwstr>
  </property>
  <property fmtid="{D5CDD505-2E9C-101B-9397-08002B2CF9AE}" pid="9" name="MSIP_Label_1677b0f2-b1ce-46d1-8668-d6acde8963a7_Method">
    <vt:lpwstr>Standard</vt:lpwstr>
  </property>
  <property fmtid="{D5CDD505-2E9C-101B-9397-08002B2CF9AE}" pid="10" name="MSIP_Label_1677b0f2-b1ce-46d1-8668-d6acde8963a7_Name">
    <vt:lpwstr>OFFICIAL</vt:lpwstr>
  </property>
  <property fmtid="{D5CDD505-2E9C-101B-9397-08002B2CF9AE}" pid="11" name="MSIP_Label_1677b0f2-b1ce-46d1-8668-d6acde8963a7_SetDate">
    <vt:lpwstr>2022-01-28T10:37:08Z</vt:lpwstr>
  </property>
  <property fmtid="{D5CDD505-2E9C-101B-9397-08002B2CF9AE}" pid="12" name="MSIP_Label_1677b0f2-b1ce-46d1-8668-d6acde8963a7_SiteId">
    <vt:lpwstr>4e86b176-a10e-43bd-8d27-927f44d0e665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