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2B9F691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51370">
        <w:rPr>
          <w:rFonts w:eastAsia="Times New Roman" w:cs="Times New Roman"/>
          <w:sz w:val="20"/>
          <w:szCs w:val="20"/>
          <w:lang w:eastAsia="en-GB"/>
        </w:rPr>
        <w:t>4</w:t>
      </w:r>
      <w:r w:rsidR="00051370" w:rsidRPr="000513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051370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DF7E26D" w14:textId="1DF696D0" w:rsidR="00CE0D1D" w:rsidRDefault="005F757F" w:rsidP="00051370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</w:t>
      </w:r>
      <w:r w:rsidR="00051370">
        <w:rPr>
          <w:rFonts w:eastAsia="Times New Roman"/>
          <w:sz w:val="20"/>
          <w:szCs w:val="20"/>
          <w:lang w:eastAsia="en-GB"/>
        </w:rPr>
        <w:t>hair of the North Wales Justice Board including internal and external partnership agencies.</w:t>
      </w:r>
    </w:p>
    <w:p w14:paraId="7B74CEA9" w14:textId="132A3DCD" w:rsidR="00051370" w:rsidRDefault="00051370" w:rsidP="00051370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Victims Support Panel.</w:t>
      </w:r>
    </w:p>
    <w:p w14:paraId="3E77C0BF" w14:textId="17D91384" w:rsidR="00051370" w:rsidRDefault="00051370" w:rsidP="00051370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 of the Policing in Wales meeting including the Four Police and Crime Commissioners and Chief Constables for Wales.</w:t>
      </w:r>
    </w:p>
    <w:p w14:paraId="0E0EA923" w14:textId="5A76E01E" w:rsidR="00051370" w:rsidRDefault="00051370" w:rsidP="00051370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051370">
        <w:rPr>
          <w:rFonts w:eastAsia="Times New Roman"/>
          <w:sz w:val="20"/>
          <w:szCs w:val="20"/>
          <w:lang w:eastAsia="en-GB"/>
        </w:rPr>
        <w:t xml:space="preserve">Councillor </w:t>
      </w:r>
      <w:r>
        <w:rPr>
          <w:rFonts w:eastAsia="Times New Roman"/>
          <w:sz w:val="20"/>
          <w:szCs w:val="20"/>
          <w:lang w:eastAsia="en-GB"/>
        </w:rPr>
        <w:t xml:space="preserve">online </w:t>
      </w:r>
      <w:r w:rsidRPr="00051370">
        <w:rPr>
          <w:rFonts w:eastAsia="Times New Roman"/>
          <w:sz w:val="20"/>
          <w:szCs w:val="20"/>
          <w:lang w:eastAsia="en-GB"/>
        </w:rPr>
        <w:t>Briefing Session on Safety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54A40C51" w14:textId="77777777" w:rsidR="00CE0D1D" w:rsidRPr="00CE0D1D" w:rsidRDefault="00CE0D1D" w:rsidP="00CE0D1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1671108" w14:textId="7DCE7F33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DAEC2B9" w14:textId="3556C48B" w:rsidR="00F369F0" w:rsidRDefault="00F369F0" w:rsidP="00A77851">
      <w:pPr>
        <w:tabs>
          <w:tab w:val="left" w:pos="1040"/>
          <w:tab w:val="left" w:pos="2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A77851">
        <w:rPr>
          <w:rFonts w:eastAsia="Times New Roman" w:cs="Times New Roman"/>
          <w:sz w:val="24"/>
          <w:szCs w:val="24"/>
          <w:lang w:eastAsia="en-GB"/>
        </w:rPr>
        <w:tab/>
      </w:r>
    </w:p>
    <w:p w14:paraId="20F955C8" w14:textId="2356F241" w:rsidR="00930687" w:rsidRPr="00930687" w:rsidRDefault="00930687" w:rsidP="005F757F">
      <w:pPr>
        <w:tabs>
          <w:tab w:val="left" w:pos="104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5F757F">
        <w:rPr>
          <w:rFonts w:eastAsia="Times New Roman" w:cs="Times New Roman"/>
          <w:sz w:val="24"/>
          <w:szCs w:val="24"/>
          <w:lang w:eastAsia="en-GB"/>
        </w:rPr>
        <w:tab/>
      </w:r>
    </w:p>
    <w:sectPr w:rsidR="00930687" w:rsidRPr="0093068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C47B2E0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51370">
      <w:t>9.04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191</cp:revision>
  <dcterms:created xsi:type="dcterms:W3CDTF">2018-06-06T12:13:00Z</dcterms:created>
  <dcterms:modified xsi:type="dcterms:W3CDTF">2023-10-04T10:10:00Z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