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B25F1A3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A5D66">
        <w:rPr>
          <w:rFonts w:eastAsia="Times New Roman" w:cs="Times New Roman"/>
          <w:sz w:val="20"/>
          <w:szCs w:val="20"/>
          <w:lang w:eastAsia="en-GB"/>
        </w:rPr>
        <w:t>6</w:t>
      </w:r>
      <w:r w:rsidR="00BA5D66" w:rsidRPr="00BA5D6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5D66"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32489AB" w14:textId="404DF4D6" w:rsidR="00E07E8D" w:rsidRDefault="00BA5D6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A5D66">
        <w:rPr>
          <w:sz w:val="20"/>
          <w:szCs w:val="20"/>
        </w:rPr>
        <w:t>Interview with Sibrydion</w:t>
      </w:r>
    </w:p>
    <w:p w14:paraId="62B8AB70" w14:textId="147C322B" w:rsidR="00F27223" w:rsidRDefault="00BA5D6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Chair of the Strategic Executive Board. This is the forum in which I hold the Chief Constable to account.</w:t>
      </w:r>
    </w:p>
    <w:p w14:paraId="5CD944C9" w14:textId="3379144E" w:rsidR="00BA5D66" w:rsidRDefault="00BA5D6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A5D66">
        <w:rPr>
          <w:sz w:val="20"/>
          <w:szCs w:val="20"/>
        </w:rPr>
        <w:t>Celebrating Forget-me-not Chorus North Wales</w:t>
      </w:r>
      <w:r>
        <w:rPr>
          <w:sz w:val="20"/>
          <w:szCs w:val="20"/>
        </w:rPr>
        <w:t>.</w:t>
      </w:r>
    </w:p>
    <w:p w14:paraId="4F0F7FE2" w14:textId="26EFB668" w:rsidR="00BA5D66" w:rsidRPr="00E07E8D" w:rsidRDefault="00BA5D6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A5D66">
        <w:rPr>
          <w:sz w:val="20"/>
          <w:szCs w:val="20"/>
        </w:rPr>
        <w:t>Mental Health Wellness Match</w:t>
      </w:r>
      <w:r>
        <w:rPr>
          <w:sz w:val="20"/>
          <w:szCs w:val="20"/>
        </w:rPr>
        <w:t xml:space="preserve"> Event.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96D2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653F18D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5D66">
      <w:t>5</w:t>
    </w:r>
    <w:r w:rsidR="00E07E8D">
      <w:t>.0</w:t>
    </w:r>
    <w:r w:rsidR="00BA5D66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5D66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211</cp:revision>
  <dcterms:created xsi:type="dcterms:W3CDTF">2018-06-06T12:13:00Z</dcterms:created>
  <dcterms:modified xsi:type="dcterms:W3CDTF">2024-06-06T09:30:00Z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