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9628" w14:textId="77777777" w:rsidR="00737E0C" w:rsidRPr="008919A6" w:rsidRDefault="00737E0C">
      <w:pPr>
        <w:spacing w:before="280" w:after="240" w:line="360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2C032A8A" w14:textId="77777777" w:rsidR="00737E0C" w:rsidRPr="008919A6" w:rsidRDefault="00737E0C">
      <w:pPr>
        <w:spacing w:before="280" w:after="240" w:line="360" w:lineRule="auto"/>
        <w:rPr>
          <w:rFonts w:ascii="Times New Roman" w:eastAsia="Times New Roman" w:hAnsi="Times New Roman" w:cs="Times New Roman"/>
          <w:sz w:val="24"/>
          <w:szCs w:val="24"/>
          <w:lang w:val="cy-GB" w:eastAsia="en-GB"/>
        </w:rPr>
      </w:pPr>
    </w:p>
    <w:p w14:paraId="1083B7D8" w14:textId="77777777" w:rsidR="00737E0C" w:rsidRPr="008919A6" w:rsidRDefault="008919A6">
      <w:pPr>
        <w:spacing w:before="280" w:after="240" w:line="360" w:lineRule="auto"/>
        <w:jc w:val="both"/>
        <w:rPr>
          <w:rFonts w:eastAsia="Times New Roman" w:cs="Times New Roman"/>
          <w:sz w:val="20"/>
          <w:szCs w:val="20"/>
          <w:lang w:val="cy-GB" w:eastAsia="en-GB"/>
        </w:rPr>
      </w:pPr>
      <w:r w:rsidRPr="008919A6">
        <w:rPr>
          <w:rFonts w:eastAsia="Times New Roman" w:cs="Times New Roman"/>
          <w:sz w:val="20"/>
          <w:szCs w:val="20"/>
          <w:lang w:val="cy-GB" w:eastAsia="en-GB"/>
        </w:rPr>
        <w:t xml:space="preserve">Rwyf wedi rhestru isod rai o'r cyfarfodydd a es iddynt yn ystod yr wythnos yn dechrau 17 Mehefin. Er fy mod wedi rhestru'r prif gyfarfodydd a digwyddiadau a es iddynt, rwyf hefyd wedi cael cyfarfodydd neilltuol gydag ymgynghorwyr </w:t>
      </w:r>
      <w:r w:rsidRPr="008919A6">
        <w:rPr>
          <w:rFonts w:eastAsia="Times New Roman" w:cs="Times New Roman"/>
          <w:sz w:val="20"/>
          <w:szCs w:val="20"/>
          <w:lang w:val="cy-GB" w:eastAsia="en-GB"/>
        </w:rPr>
        <w:t>proffesiynol a staff SCHTh.</w:t>
      </w:r>
    </w:p>
    <w:p w14:paraId="2830866D" w14:textId="77777777" w:rsidR="00737E0C" w:rsidRPr="008919A6" w:rsidRDefault="00737E0C">
      <w:pPr>
        <w:pStyle w:val="ListParagraph"/>
        <w:rPr>
          <w:rFonts w:eastAsia="Times New Roman" w:cs="Times New Roman"/>
          <w:sz w:val="20"/>
          <w:szCs w:val="20"/>
          <w:lang w:val="cy-GB" w:eastAsia="en-GB"/>
        </w:rPr>
      </w:pPr>
    </w:p>
    <w:p w14:paraId="68A1DCD6" w14:textId="77777777" w:rsidR="00737E0C" w:rsidRPr="008919A6" w:rsidRDefault="00737E0C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24A1E465" w14:textId="77777777" w:rsidR="00737E0C" w:rsidRPr="008919A6" w:rsidRDefault="00737E0C">
      <w:pPr>
        <w:pStyle w:val="ListParagraph"/>
        <w:ind w:left="1080"/>
        <w:rPr>
          <w:rFonts w:eastAsia="Times New Roman"/>
          <w:sz w:val="20"/>
          <w:szCs w:val="20"/>
          <w:lang w:val="cy-GB" w:eastAsia="en-GB"/>
        </w:rPr>
      </w:pPr>
    </w:p>
    <w:p w14:paraId="71C3CAAF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 xml:space="preserve">Cyfarfod Bwrdd PDS. </w:t>
      </w:r>
    </w:p>
    <w:p w14:paraId="7F438D29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 xml:space="preserve">Arddangosfa Prosiect Cenhadaeth Ddinesig Prifysgol Wrecsam. </w:t>
      </w:r>
    </w:p>
    <w:p w14:paraId="5D8B6C2F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>⁠</w:t>
      </w:r>
      <w:r w:rsidRPr="008919A6">
        <w:rPr>
          <w:sz w:val="20"/>
          <w:szCs w:val="20"/>
          <w:lang w:val="cy-GB"/>
        </w:rPr>
        <w:t xml:space="preserve">Cyfarfod Cyflwyno hefo We </w:t>
      </w:r>
      <w:proofErr w:type="spellStart"/>
      <w:r w:rsidRPr="008919A6">
        <w:rPr>
          <w:sz w:val="20"/>
          <w:szCs w:val="20"/>
          <w:lang w:val="cy-GB"/>
        </w:rPr>
        <w:t>Mind</w:t>
      </w:r>
      <w:proofErr w:type="spellEnd"/>
      <w:r w:rsidRPr="008919A6">
        <w:rPr>
          <w:sz w:val="20"/>
          <w:szCs w:val="20"/>
          <w:lang w:val="cy-GB"/>
        </w:rPr>
        <w:t xml:space="preserve"> the Gap.</w:t>
      </w:r>
    </w:p>
    <w:p w14:paraId="48C21E84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>Cyfarfod rhwng CHTh Gogledd Cymru a Changen Cadernid Seiber Llywodraeth Cymru.</w:t>
      </w:r>
    </w:p>
    <w:p w14:paraId="5A1986D1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>Cyfarfod Bwrdd Cyfiawnder Troseddol Cymru.</w:t>
      </w:r>
    </w:p>
    <w:p w14:paraId="2055EA1A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 xml:space="preserve">Cyfarfod Grŵp Aur DLRP a Chyfarfod Uwch Aelodau </w:t>
      </w:r>
      <w:proofErr w:type="spellStart"/>
      <w:r w:rsidRPr="008919A6">
        <w:rPr>
          <w:sz w:val="20"/>
          <w:szCs w:val="20"/>
          <w:lang w:val="cy-GB"/>
        </w:rPr>
        <w:t>DDaT</w:t>
      </w:r>
      <w:proofErr w:type="spellEnd"/>
      <w:r w:rsidRPr="008919A6">
        <w:rPr>
          <w:sz w:val="20"/>
          <w:szCs w:val="20"/>
          <w:lang w:val="cy-GB"/>
        </w:rPr>
        <w:t>.</w:t>
      </w:r>
    </w:p>
    <w:p w14:paraId="1B02A9AF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 xml:space="preserve">Gwrandawiad Cadarnhau DCHTh y Panel Heddlu a Throsedd. </w:t>
      </w:r>
    </w:p>
    <w:p w14:paraId="503467EE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 xml:space="preserve">Panel Craffu Dalfeydd. </w:t>
      </w:r>
    </w:p>
    <w:p w14:paraId="0583E8A3" w14:textId="77777777" w:rsidR="00737E0C" w:rsidRPr="008919A6" w:rsidRDefault="008919A6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cy-GB"/>
        </w:rPr>
      </w:pPr>
      <w:r w:rsidRPr="008919A6">
        <w:rPr>
          <w:sz w:val="20"/>
          <w:szCs w:val="20"/>
          <w:lang w:val="cy-GB"/>
        </w:rPr>
        <w:t>Digwyddiad Balchder Sir y Fflint.</w:t>
      </w:r>
    </w:p>
    <w:p w14:paraId="30805A28" w14:textId="77777777" w:rsidR="00737E0C" w:rsidRPr="008919A6" w:rsidRDefault="00737E0C">
      <w:pPr>
        <w:pStyle w:val="ListParagraph"/>
        <w:ind w:left="2880"/>
        <w:jc w:val="both"/>
        <w:rPr>
          <w:sz w:val="20"/>
          <w:szCs w:val="20"/>
          <w:lang w:val="cy-GB"/>
        </w:rPr>
      </w:pPr>
    </w:p>
    <w:p w14:paraId="470F7910" w14:textId="77777777" w:rsidR="00737E0C" w:rsidRPr="008919A6" w:rsidRDefault="00737E0C">
      <w:pPr>
        <w:ind w:left="5400"/>
        <w:rPr>
          <w:lang w:val="cy-GB"/>
        </w:rPr>
      </w:pPr>
    </w:p>
    <w:p w14:paraId="37A42E0F" w14:textId="77777777" w:rsidR="00737E0C" w:rsidRPr="008919A6" w:rsidRDefault="00737E0C">
      <w:pPr>
        <w:ind w:left="5400"/>
        <w:rPr>
          <w:lang w:val="cy-GB"/>
        </w:rPr>
      </w:pPr>
    </w:p>
    <w:p w14:paraId="3087C7B9" w14:textId="77777777" w:rsidR="00737E0C" w:rsidRPr="008919A6" w:rsidRDefault="00737E0C">
      <w:pPr>
        <w:ind w:left="5400"/>
        <w:rPr>
          <w:lang w:val="cy-GB"/>
        </w:rPr>
      </w:pPr>
    </w:p>
    <w:p w14:paraId="6405C89D" w14:textId="77777777" w:rsidR="00737E0C" w:rsidRPr="008919A6" w:rsidRDefault="00737E0C">
      <w:pPr>
        <w:ind w:left="5400"/>
        <w:rPr>
          <w:lang w:val="cy-GB"/>
        </w:rPr>
      </w:pPr>
    </w:p>
    <w:p w14:paraId="4CEE2905" w14:textId="77777777" w:rsidR="00737E0C" w:rsidRPr="008919A6" w:rsidRDefault="008919A6">
      <w:pPr>
        <w:ind w:left="5400"/>
        <w:rPr>
          <w:lang w:val="cy-GB"/>
        </w:rPr>
      </w:pPr>
      <w:r w:rsidRPr="008919A6">
        <w:rPr>
          <w:lang w:val="cy-GB"/>
        </w:rPr>
        <w:t xml:space="preserve">                                    </w:t>
      </w:r>
    </w:p>
    <w:p w14:paraId="67A87390" w14:textId="26B1095D" w:rsidR="00737E0C" w:rsidRPr="008919A6" w:rsidRDefault="008919A6">
      <w:pPr>
        <w:ind w:left="5400"/>
        <w:rPr>
          <w:lang w:val="cy-GB"/>
        </w:rPr>
      </w:pPr>
      <w:r w:rsidRPr="008919A6">
        <w:rPr>
          <w:lang w:val="cy-GB"/>
        </w:rPr>
        <w:t xml:space="preserve">                                            Andrew Dunbobbin</w:t>
      </w:r>
      <w:r w:rsidRPr="008919A6">
        <w:rPr>
          <w:lang w:val="cy-GB"/>
        </w:rPr>
        <w:br/>
        <w:t xml:space="preserve">                                            </w:t>
      </w:r>
      <w:r w:rsidRPr="008919A6">
        <w:rPr>
          <w:lang w:val="cy-GB"/>
        </w:rPr>
        <w:t xml:space="preserve">Comisiynydd Heddlu a Throsedd </w:t>
      </w:r>
      <w:r w:rsidRPr="008919A6">
        <w:rPr>
          <w:lang w:val="cy-GB"/>
        </w:rPr>
        <w:br/>
        <w:t xml:space="preserve">                                            </w:t>
      </w:r>
      <w:r w:rsidRPr="008919A6">
        <w:rPr>
          <w:lang w:val="cy-GB"/>
        </w:rPr>
        <w:t>Gogledd Cymru</w:t>
      </w:r>
      <w:r w:rsidRPr="008919A6">
        <w:rPr>
          <w:rFonts w:eastAsia="Times New Roman" w:cs="Times New Roman"/>
          <w:sz w:val="24"/>
          <w:szCs w:val="24"/>
          <w:lang w:val="cy-GB" w:eastAsia="en-GB"/>
        </w:rPr>
        <w:tab/>
      </w:r>
    </w:p>
    <w:p w14:paraId="76559109" w14:textId="70C10242" w:rsidR="00737E0C" w:rsidRPr="008919A6" w:rsidRDefault="00737E0C">
      <w:pPr>
        <w:tabs>
          <w:tab w:val="left" w:pos="1160"/>
        </w:tabs>
        <w:rPr>
          <w:lang w:val="cy-GB"/>
        </w:rPr>
      </w:pPr>
    </w:p>
    <w:sectPr w:rsidR="00737E0C" w:rsidRPr="008919A6">
      <w:headerReference w:type="default" r:id="rId7"/>
      <w:footerReference w:type="default" r:id="rId8"/>
      <w:pgSz w:w="11906" w:h="16838"/>
      <w:pgMar w:top="766" w:right="510" w:bottom="766" w:left="56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72E5" w14:textId="77777777" w:rsidR="008919A6" w:rsidRDefault="008919A6">
      <w:pPr>
        <w:spacing w:after="0" w:line="240" w:lineRule="auto"/>
      </w:pPr>
      <w:r>
        <w:separator/>
      </w:r>
    </w:p>
  </w:endnote>
  <w:endnote w:type="continuationSeparator" w:id="0">
    <w:p w14:paraId="0980978F" w14:textId="77777777" w:rsidR="008919A6" w:rsidRDefault="00891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796B" w14:textId="77777777" w:rsidR="00737E0C" w:rsidRDefault="008919A6">
    <w:pPr>
      <w:pStyle w:val="Footer"/>
    </w:pPr>
    <w:r>
      <w:t>2024.06.17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E0BDD" w14:textId="77777777" w:rsidR="008919A6" w:rsidRDefault="008919A6">
      <w:pPr>
        <w:spacing w:after="0" w:line="240" w:lineRule="auto"/>
      </w:pPr>
      <w:r>
        <w:separator/>
      </w:r>
    </w:p>
  </w:footnote>
  <w:footnote w:type="continuationSeparator" w:id="0">
    <w:p w14:paraId="62612BC0" w14:textId="77777777" w:rsidR="008919A6" w:rsidRDefault="00891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4D893" w14:textId="56C88C76" w:rsidR="00737E0C" w:rsidRPr="008919A6" w:rsidRDefault="008919A6" w:rsidP="008919A6">
    <w:pPr>
      <w:pStyle w:val="Header"/>
      <w:tabs>
        <w:tab w:val="left" w:pos="4088"/>
      </w:tabs>
      <w:jc w:val="center"/>
      <w:rPr>
        <w:lang w:val="cy-GB"/>
      </w:rPr>
    </w:pPr>
    <w:r>
      <w:rPr>
        <w:lang w:val="cy-GB"/>
      </w:rPr>
      <w:t>Dyddiadur y Comisiynydd Heddlu a Throsedd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3751"/>
    <w:multiLevelType w:val="multilevel"/>
    <w:tmpl w:val="BD7258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D85FD0"/>
    <w:multiLevelType w:val="multilevel"/>
    <w:tmpl w:val="1074B952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cs="DejaVu Sans" w:hint="default"/>
        <w:sz w:val="20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num w:numId="1" w16cid:durableId="1907376355">
    <w:abstractNumId w:val="1"/>
  </w:num>
  <w:num w:numId="2" w16cid:durableId="111170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0C"/>
    <w:rsid w:val="00737E0C"/>
    <w:rsid w:val="008919A6"/>
    <w:rsid w:val="00A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4B35F"/>
  <w15:docId w15:val="{D166FA90-3D4D-4384-9EC8-96CB0C3A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Times New Roman" w:cs="DejaVu Sans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DejaVu San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Times New Roman" w:cs="DejaVu Sans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Times New Roman" w:cs="DejaVu Sans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Times New Roman" w:cs="DejaVu Sans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Calibri" w:cs="DejaVu Sans"/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Gemma (Office of the P&amp;CC)</dc:creator>
  <dc:description/>
  <cp:lastModifiedBy>Llifon Jones (93867) Corporate Services</cp:lastModifiedBy>
  <cp:revision>2</cp:revision>
  <dcterms:created xsi:type="dcterms:W3CDTF">2024-07-03T15:38:00Z</dcterms:created>
  <dcterms:modified xsi:type="dcterms:W3CDTF">2024-07-03T15:38:00Z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1677b0f2-b1ce-46d1-8668-d6acde8963a7_ActionId">
    <vt:lpwstr>18bf1f43-989f-4f04-a54a-e0b01a873a60</vt:lpwstr>
  </property>
  <property fmtid="{D5CDD505-2E9C-101B-9397-08002B2CF9AE}" pid="7" name="MSIP_Label_1677b0f2-b1ce-46d1-8668-d6acde8963a7_ContentBits">
    <vt:lpwstr>0</vt:lpwstr>
  </property>
  <property fmtid="{D5CDD505-2E9C-101B-9397-08002B2CF9AE}" pid="8" name="MSIP_Label_1677b0f2-b1ce-46d1-8668-d6acde8963a7_Enabled">
    <vt:lpwstr>true</vt:lpwstr>
  </property>
  <property fmtid="{D5CDD505-2E9C-101B-9397-08002B2CF9AE}" pid="9" name="MSIP_Label_1677b0f2-b1ce-46d1-8668-d6acde8963a7_Method">
    <vt:lpwstr>Standard</vt:lpwstr>
  </property>
  <property fmtid="{D5CDD505-2E9C-101B-9397-08002B2CF9AE}" pid="10" name="MSIP_Label_1677b0f2-b1ce-46d1-8668-d6acde8963a7_Name">
    <vt:lpwstr>OFFICIAL</vt:lpwstr>
  </property>
  <property fmtid="{D5CDD505-2E9C-101B-9397-08002B2CF9AE}" pid="11" name="MSIP_Label_1677b0f2-b1ce-46d1-8668-d6acde8963a7_SetDate">
    <vt:lpwstr>2022-01-28T10:37:08Z</vt:lpwstr>
  </property>
  <property fmtid="{D5CDD505-2E9C-101B-9397-08002B2CF9AE}" pid="12" name="MSIP_Label_1677b0f2-b1ce-46d1-8668-d6acde8963a7_SiteId">
    <vt:lpwstr>4e86b176-a10e-43bd-8d27-927f44d0e665</vt:lpwstr>
  </property>
  <property fmtid="{D5CDD505-2E9C-101B-9397-08002B2CF9AE}" pid="13" name="ScaleCrop">
    <vt:bool>false</vt:bool>
  </property>
  <property fmtid="{D5CDD505-2E9C-101B-9397-08002B2CF9AE}" pid="14" name="ShareDoc">
    <vt:bool>false</vt:bool>
  </property>
</Properties>
</file>