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1AC5605C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406B02">
        <w:rPr>
          <w:rFonts w:eastAsia="Times New Roman" w:cs="Times New Roman"/>
          <w:sz w:val="20"/>
          <w:szCs w:val="20"/>
          <w:lang w:eastAsia="en-GB"/>
        </w:rPr>
        <w:t>12</w:t>
      </w:r>
      <w:r w:rsidR="00486466" w:rsidRPr="00486466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486466">
        <w:rPr>
          <w:rFonts w:eastAsia="Times New Roman" w:cs="Times New Roman"/>
          <w:sz w:val="20"/>
          <w:szCs w:val="20"/>
          <w:lang w:eastAsia="en-GB"/>
        </w:rPr>
        <w:t xml:space="preserve"> August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03169401" w14:textId="7CFC866C" w:rsidR="00A3687C" w:rsidRDefault="00CF44FB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Visit to Tesco in Broughton</w:t>
      </w:r>
      <w:r w:rsidR="00486466">
        <w:rPr>
          <w:sz w:val="20"/>
          <w:szCs w:val="20"/>
        </w:rPr>
        <w:t xml:space="preserve"> regarding Retail Crime.</w:t>
      </w:r>
    </w:p>
    <w:p w14:paraId="54167B28" w14:textId="2DC018D2" w:rsidR="00486466" w:rsidRDefault="00CF44FB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F44FB">
        <w:rPr>
          <w:sz w:val="20"/>
          <w:szCs w:val="20"/>
        </w:rPr>
        <w:t>Meeting with the Victims' Commissioner</w:t>
      </w:r>
      <w:r>
        <w:rPr>
          <w:sz w:val="20"/>
          <w:szCs w:val="20"/>
        </w:rPr>
        <w:t>.</w:t>
      </w:r>
    </w:p>
    <w:p w14:paraId="7BBF07D8" w14:textId="2FA95F7C" w:rsidR="00584434" w:rsidRDefault="00CF44FB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F44FB">
        <w:rPr>
          <w:sz w:val="20"/>
          <w:szCs w:val="20"/>
        </w:rPr>
        <w:t xml:space="preserve">Criminal justice Board for Wales - Extraordinary </w:t>
      </w:r>
      <w:r>
        <w:rPr>
          <w:sz w:val="20"/>
          <w:szCs w:val="20"/>
        </w:rPr>
        <w:t>m</w:t>
      </w:r>
      <w:r w:rsidRPr="00CF44FB">
        <w:rPr>
          <w:sz w:val="20"/>
          <w:szCs w:val="20"/>
        </w:rPr>
        <w:t>eeting</w:t>
      </w:r>
      <w:r>
        <w:rPr>
          <w:sz w:val="20"/>
          <w:szCs w:val="20"/>
        </w:rPr>
        <w:t xml:space="preserve"> </w:t>
      </w:r>
      <w:r w:rsidRPr="00CF44FB">
        <w:rPr>
          <w:sz w:val="20"/>
          <w:szCs w:val="20"/>
        </w:rPr>
        <w:t>following the tragic events in Southport last week.</w:t>
      </w:r>
    </w:p>
    <w:p w14:paraId="2309D89E" w14:textId="5DD10D2A" w:rsidR="00584434" w:rsidRDefault="00406B02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Anglesey Agricultural Show Day. </w:t>
      </w:r>
    </w:p>
    <w:p w14:paraId="4A63A8D3" w14:textId="59712EB4" w:rsidR="00584434" w:rsidRDefault="00406B02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Introduction </w:t>
      </w:r>
      <w:r w:rsidRPr="00406B02">
        <w:rPr>
          <w:sz w:val="20"/>
          <w:szCs w:val="20"/>
        </w:rPr>
        <w:t xml:space="preserve">Meeting with </w:t>
      </w:r>
      <w:r>
        <w:rPr>
          <w:sz w:val="20"/>
          <w:szCs w:val="20"/>
        </w:rPr>
        <w:t>the</w:t>
      </w:r>
      <w:r w:rsidRPr="00406B02">
        <w:rPr>
          <w:sz w:val="20"/>
          <w:szCs w:val="20"/>
        </w:rPr>
        <w:t xml:space="preserve"> recently appointed director of </w:t>
      </w:r>
      <w:proofErr w:type="spellStart"/>
      <w:r w:rsidRPr="00406B02">
        <w:rPr>
          <w:sz w:val="20"/>
          <w:szCs w:val="20"/>
        </w:rPr>
        <w:t>Palé</w:t>
      </w:r>
      <w:proofErr w:type="spellEnd"/>
      <w:r w:rsidRPr="00406B02">
        <w:rPr>
          <w:sz w:val="20"/>
          <w:szCs w:val="20"/>
        </w:rPr>
        <w:t xml:space="preserve"> Hall at </w:t>
      </w:r>
      <w:proofErr w:type="spellStart"/>
      <w:r w:rsidRPr="00406B02">
        <w:rPr>
          <w:sz w:val="20"/>
          <w:szCs w:val="20"/>
        </w:rPr>
        <w:t>Llandderfel</w:t>
      </w:r>
      <w:proofErr w:type="spellEnd"/>
      <w:r w:rsidRPr="00406B02">
        <w:rPr>
          <w:sz w:val="20"/>
          <w:szCs w:val="20"/>
        </w:rPr>
        <w:t>.</w:t>
      </w:r>
    </w:p>
    <w:p w14:paraId="70D95FAF" w14:textId="77777777" w:rsidR="00406B02" w:rsidRDefault="00406B02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406B02">
        <w:rPr>
          <w:sz w:val="20"/>
          <w:szCs w:val="20"/>
        </w:rPr>
        <w:t>Denbigh and Flint Show</w:t>
      </w:r>
      <w:r>
        <w:rPr>
          <w:sz w:val="20"/>
          <w:szCs w:val="20"/>
        </w:rPr>
        <w:t>.</w:t>
      </w:r>
    </w:p>
    <w:p w14:paraId="10B34FFC" w14:textId="1859E934" w:rsidR="00584434" w:rsidRPr="00E60523" w:rsidRDefault="00406B02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Meeting at HMP Berwyn regarding the </w:t>
      </w:r>
      <w:r w:rsidRPr="00406B02">
        <w:rPr>
          <w:sz w:val="20"/>
          <w:szCs w:val="20"/>
        </w:rPr>
        <w:t>New Sentence Legislation</w:t>
      </w:r>
      <w:r>
        <w:rPr>
          <w:sz w:val="20"/>
          <w:szCs w:val="20"/>
        </w:rPr>
        <w:t xml:space="preserve">. 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2EDFB6CB" w14:textId="0A421A6E" w:rsidR="00486466" w:rsidRPr="00486466" w:rsidRDefault="00D9140B" w:rsidP="00406B02">
      <w:pPr>
        <w:ind w:left="5400"/>
        <w:rPr>
          <w:rFonts w:eastAsia="Times New Roman" w:cs="Times New Roman"/>
          <w:sz w:val="24"/>
          <w:szCs w:val="24"/>
          <w:lang w:eastAsia="en-GB"/>
        </w:rPr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</w:p>
    <w:sectPr w:rsidR="00486466" w:rsidRPr="00486466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78F04E1F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486466">
      <w:t>8.</w:t>
    </w:r>
    <w:r w:rsidR="00406B02"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6A5C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06B0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EA2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4434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4FB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DF655D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218</cp:revision>
  <dcterms:created xsi:type="dcterms:W3CDTF">2018-06-06T12:13:00Z</dcterms:created>
  <dcterms:modified xsi:type="dcterms:W3CDTF">2024-09-11T09:58:00Z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